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6976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4730B8D7"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F23D87">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F23D87">
        <w:rPr>
          <w:rFonts w:asciiTheme="minorEastAsia" w:hAnsiTheme="minorEastAsia" w:cs="HGｺﾞｼｯｸM" w:hint="eastAsia"/>
          <w:sz w:val="24"/>
          <w:szCs w:val="24"/>
        </w:rPr>
        <w:t>4</w:t>
      </w:r>
      <w:r w:rsidRPr="005623F9">
        <w:rPr>
          <w:rFonts w:asciiTheme="minorEastAsia" w:hAnsiTheme="minorEastAsia" w:cs="HGｺﾞｼｯｸM"/>
          <w:sz w:val="24"/>
          <w:szCs w:val="24"/>
        </w:rPr>
        <w:t>5分</w:t>
      </w:r>
    </w:p>
    <w:p w14:paraId="00FC5A2F" w14:textId="3E0A9FC2"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F23D87">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F23D87">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F23D87">
        <w:rPr>
          <w:rFonts w:asciiTheme="minorEastAsia" w:hAnsiTheme="minorEastAsia" w:cs="HGｺﾞｼｯｸM" w:hint="eastAsia"/>
          <w:sz w:val="24"/>
          <w:szCs w:val="24"/>
        </w:rPr>
        <w:t>火</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F23D87">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F23D87">
        <w:rPr>
          <w:rFonts w:asciiTheme="minorEastAsia" w:hAnsiTheme="minorEastAsia" w:cs="HGｺﾞｼｯｸM" w:hint="eastAsia"/>
          <w:sz w:val="24"/>
          <w:szCs w:val="24"/>
        </w:rPr>
        <w:t>4</w:t>
      </w:r>
      <w:r w:rsidR="00390443" w:rsidRPr="00390443">
        <w:rPr>
          <w:rFonts w:asciiTheme="minorEastAsia" w:hAnsiTheme="minorEastAsia" w:cs="HGｺﾞｼｯｸM" w:hint="eastAsia"/>
          <w:sz w:val="24"/>
          <w:szCs w:val="24"/>
        </w:rPr>
        <w:t>5分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60ED49E8" w14:textId="77777777" w:rsidR="00F23D87" w:rsidRDefault="00F23D87" w:rsidP="005623F9">
      <w:pPr>
        <w:rPr>
          <w:rFonts w:asciiTheme="minorEastAsia" w:hAnsiTheme="minorEastAsia"/>
          <w:sz w:val="24"/>
          <w:szCs w:val="24"/>
        </w:rPr>
      </w:pPr>
    </w:p>
    <w:p w14:paraId="3E5B26C6" w14:textId="389FAE44"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39A7D181"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F23D87">
        <w:rPr>
          <w:rFonts w:asciiTheme="minorEastAsia" w:eastAsiaTheme="minorEastAsia" w:hAnsiTheme="minorEastAsia" w:hint="eastAsia"/>
        </w:rPr>
        <w:t>松山南</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A07B4"/>
    <w:rsid w:val="001B099F"/>
    <w:rsid w:val="001E4F72"/>
    <w:rsid w:val="002459CC"/>
    <w:rsid w:val="00390443"/>
    <w:rsid w:val="00392E13"/>
    <w:rsid w:val="00452F58"/>
    <w:rsid w:val="00485A57"/>
    <w:rsid w:val="004C6D59"/>
    <w:rsid w:val="004D0E1B"/>
    <w:rsid w:val="00500FCB"/>
    <w:rsid w:val="0051511D"/>
    <w:rsid w:val="005623F9"/>
    <w:rsid w:val="005A2DBF"/>
    <w:rsid w:val="00643D9E"/>
    <w:rsid w:val="006A5AF7"/>
    <w:rsid w:val="006C25BA"/>
    <w:rsid w:val="00806CC7"/>
    <w:rsid w:val="00822400"/>
    <w:rsid w:val="008339A9"/>
    <w:rsid w:val="0087423D"/>
    <w:rsid w:val="00935FAC"/>
    <w:rsid w:val="009A7292"/>
    <w:rsid w:val="009C3427"/>
    <w:rsid w:val="009C7C0C"/>
    <w:rsid w:val="009E3780"/>
    <w:rsid w:val="00A5597E"/>
    <w:rsid w:val="00B12FA2"/>
    <w:rsid w:val="00B63749"/>
    <w:rsid w:val="00B87C68"/>
    <w:rsid w:val="00BE7768"/>
    <w:rsid w:val="00C75669"/>
    <w:rsid w:val="00CA3880"/>
    <w:rsid w:val="00CF2D28"/>
    <w:rsid w:val="00D7382D"/>
    <w:rsid w:val="00DF7D62"/>
    <w:rsid w:val="00E1035A"/>
    <w:rsid w:val="00E6464C"/>
    <w:rsid w:val="00E65624"/>
    <w:rsid w:val="00E80C2C"/>
    <w:rsid w:val="00E965A5"/>
    <w:rsid w:val="00EB37BC"/>
    <w:rsid w:val="00F12CED"/>
    <w:rsid w:val="00F23D87"/>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 真理</cp:lastModifiedBy>
  <cp:revision>2</cp:revision>
  <cp:lastPrinted>2019-11-28T01:18:00Z</cp:lastPrinted>
  <dcterms:created xsi:type="dcterms:W3CDTF">2026-01-19T01:06:00Z</dcterms:created>
  <dcterms:modified xsi:type="dcterms:W3CDTF">2026-01-19T01:06:00Z</dcterms:modified>
</cp:coreProperties>
</file>